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SPRZEDAŻY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.........2022r. w Cieszkowie pomiędzy: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Sprzedającym: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Cieszków, ul. Grunwaldzka 41, 56-330 Cieszków,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916-13-04-394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 Ignacego Miecznikowskiego – Wójta Gminy Cieszków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Gminy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Kupującym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nazwisko, nazwa firmy).....................................................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............................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................................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nr dokumentu tożsamości: .................................................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 przez .............................................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3956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sprzedaż sejfu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stanowiącego własność Gminy Cieszków: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236BD2" w:rsidRPr="00260F98" w:rsidRDefault="00236BD2" w:rsidP="00236B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3956E7">
        <w:rPr>
          <w:rFonts w:ascii="Times New Roman" w:hAnsi="Times New Roman"/>
          <w:sz w:val="24"/>
          <w:szCs w:val="24"/>
        </w:rPr>
        <w:t>sejf</w:t>
      </w:r>
      <w:r w:rsidR="00260F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 przedmiotem umowy stanowi jego wyłączną własność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wolny od wad prawnych oraz praw osób trzecich, że nie toczy się żadne postępowanie, którego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jest 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</w:t>
      </w:r>
      <w:r w:rsidR="003956E7">
        <w:rPr>
          <w:rFonts w:ascii="Times New Roman" w:hAnsi="Times New Roman"/>
          <w:sz w:val="24"/>
          <w:szCs w:val="24"/>
        </w:rPr>
        <w:t>sejf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stanowi on również przedmiotu zabezpieczenia.</w:t>
      </w:r>
    </w:p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ustaliły wartość przedmiotu umowy za kwotę: ............... brutto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fakturą nr .......................... z dn. ..........................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260F98" w:rsidRDefault="00236BD2" w:rsidP="00260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przenosi na rzecz Kupującego 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 </w:t>
      </w:r>
      <w:r w:rsidR="003956E7">
        <w:rPr>
          <w:rFonts w:ascii="Times New Roman" w:hAnsi="Times New Roman"/>
          <w:sz w:val="24"/>
          <w:szCs w:val="24"/>
        </w:rPr>
        <w:t>sejfu</w:t>
      </w:r>
      <w:r w:rsidR="00260F98" w:rsidRPr="00260F98">
        <w:rPr>
          <w:rFonts w:ascii="Times New Roman" w:hAnsi="Times New Roman"/>
          <w:sz w:val="24"/>
          <w:szCs w:val="24"/>
        </w:rPr>
        <w:t xml:space="preserve"> 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§1 niniejszej umowy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 określoną w §3 niniejszej umowy, której otrzymanie Sprzedający kwituje. Kupujący kwituje jednocześnie odbiór </w:t>
      </w:r>
      <w:r w:rsidR="003956E7">
        <w:rPr>
          <w:rFonts w:ascii="Times New Roman" w:hAnsi="Times New Roman"/>
          <w:sz w:val="24"/>
          <w:szCs w:val="24"/>
        </w:rPr>
        <w:t>sejfu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236BD2" w:rsidRDefault="00236BD2" w:rsidP="0026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że </w:t>
      </w:r>
      <w:r w:rsidR="003956E7">
        <w:rPr>
          <w:rFonts w:ascii="Times New Roman" w:hAnsi="Times New Roman"/>
          <w:sz w:val="24"/>
          <w:szCs w:val="24"/>
        </w:rPr>
        <w:t>sejf</w:t>
      </w:r>
      <w:r w:rsidR="00260F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wad technicznych, które są mu znane i o których nie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powiadomił Kupującego, a Kupujący potwierdza znajomość stanu technicznego </w:t>
      </w:r>
      <w:r w:rsidR="003956E7">
        <w:rPr>
          <w:rFonts w:ascii="Times New Roman" w:hAnsi="Times New Roman"/>
          <w:sz w:val="24"/>
          <w:szCs w:val="24"/>
        </w:rPr>
        <w:t>sejfu</w:t>
      </w:r>
      <w:r w:rsidR="00260F98">
        <w:rPr>
          <w:rFonts w:ascii="Times New Roman" w:hAnsi="Times New Roman"/>
          <w:b/>
          <w:bCs/>
          <w:sz w:val="24"/>
          <w:szCs w:val="24"/>
        </w:rPr>
        <w:t>.</w:t>
      </w:r>
    </w:p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:rsid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ustaliły, że wszelkiego rodzaju koszty transakcji wynikające z realizacji ustaleń niniejszej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koszty opłaty skarbowej obciążają Kupującego.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236BD2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umowie zastosowanie mają obowiązujące w tym zakresie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przepisu Kodeksu Cywilnego.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6BD2" w:rsidRPr="00236BD2" w:rsidRDefault="00236BD2" w:rsidP="00236B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:rsidR="00236BD2" w:rsidRPr="00236BD2" w:rsidRDefault="00236BD2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umowę sporządzono w dwóch jednobrzmiących egzemplarzach, po jednym dla każdej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stron.</w:t>
      </w:r>
    </w:p>
    <w:p w:rsidR="000825E8" w:rsidRPr="00236BD2" w:rsidRDefault="00236BD2" w:rsidP="00236BD2">
      <w:pPr>
        <w:rPr>
          <w:rFonts w:ascii="Times New Roman" w:hAnsi="Times New Roman" w:cs="Times New Roman"/>
          <w:sz w:val="20"/>
          <w:szCs w:val="20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Sprzedający: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Kupujący</w:t>
      </w:r>
    </w:p>
    <w:sectPr w:rsidR="000825E8" w:rsidRPr="00236BD2" w:rsidSect="001958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A4" w:rsidRDefault="00A36AA4" w:rsidP="00236BD2">
      <w:pPr>
        <w:spacing w:after="0" w:line="240" w:lineRule="auto"/>
      </w:pPr>
      <w:r>
        <w:separator/>
      </w:r>
    </w:p>
  </w:endnote>
  <w:endnote w:type="continuationSeparator" w:id="0">
    <w:p w:rsidR="00A36AA4" w:rsidRDefault="00A36AA4" w:rsidP="002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A4" w:rsidRDefault="00A36AA4" w:rsidP="00236BD2">
      <w:pPr>
        <w:spacing w:after="0" w:line="240" w:lineRule="auto"/>
      </w:pPr>
      <w:r>
        <w:separator/>
      </w:r>
    </w:p>
  </w:footnote>
  <w:footnote w:type="continuationSeparator" w:id="0">
    <w:p w:rsidR="00A36AA4" w:rsidRDefault="00A36AA4" w:rsidP="0023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 w:rsidP="00236BD2">
    <w:pPr>
      <w:pStyle w:val="Nagwek"/>
      <w:jc w:val="right"/>
    </w:pPr>
    <w:r>
      <w:t xml:space="preserve">Załącznik nr 3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BD2"/>
    <w:rsid w:val="000825E8"/>
    <w:rsid w:val="00195871"/>
    <w:rsid w:val="00236BD2"/>
    <w:rsid w:val="00260F98"/>
    <w:rsid w:val="003956E7"/>
    <w:rsid w:val="00981ABE"/>
    <w:rsid w:val="00A36AA4"/>
    <w:rsid w:val="00EA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36BD2"/>
  </w:style>
  <w:style w:type="paragraph" w:styleId="Nagwek">
    <w:name w:val="header"/>
    <w:basedOn w:val="Normalny"/>
    <w:link w:val="NagwekZnak"/>
    <w:uiPriority w:val="99"/>
    <w:unhideWhenUsed/>
    <w:rsid w:val="002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BD2"/>
  </w:style>
  <w:style w:type="paragraph" w:styleId="Stopka">
    <w:name w:val="footer"/>
    <w:basedOn w:val="Normalny"/>
    <w:link w:val="StopkaZnak"/>
    <w:uiPriority w:val="99"/>
    <w:unhideWhenUsed/>
    <w:rsid w:val="002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3</cp:revision>
  <dcterms:created xsi:type="dcterms:W3CDTF">2022-02-21T07:44:00Z</dcterms:created>
  <dcterms:modified xsi:type="dcterms:W3CDTF">2022-05-25T06:57:00Z</dcterms:modified>
</cp:coreProperties>
</file>